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FB" w:rsidRPr="00AF1E7D" w:rsidRDefault="00813865" w:rsidP="00AF1E7D">
      <w:pPr>
        <w:spacing w:before="119" w:line="206" w:lineRule="auto"/>
        <w:jc w:val="center"/>
        <w:rPr>
          <w:rFonts w:ascii="方正小标宋简体" w:eastAsia="方正小标宋简体" w:hAnsi="方正小标宋简体" w:cs="微软雅黑"/>
          <w:sz w:val="44"/>
          <w:szCs w:val="44"/>
          <w:lang w:eastAsia="zh-CN"/>
        </w:rPr>
      </w:pPr>
      <w:r w:rsidRPr="00AF1E7D">
        <w:rPr>
          <w:rFonts w:ascii="方正小标宋简体" w:eastAsia="方正小标宋简体" w:hAnsi="方正小标宋简体" w:cs="Times New Roman"/>
          <w:spacing w:val="-1"/>
          <w:sz w:val="44"/>
          <w:szCs w:val="44"/>
          <w:lang w:eastAsia="zh-CN"/>
        </w:rPr>
        <w:t>2025</w:t>
      </w:r>
      <w:r w:rsidRPr="00AF1E7D">
        <w:rPr>
          <w:rFonts w:ascii="方正小标宋简体" w:eastAsia="方正小标宋简体" w:hAnsi="方正小标宋简体" w:cs="微软雅黑"/>
          <w:spacing w:val="-1"/>
          <w:sz w:val="44"/>
          <w:szCs w:val="44"/>
          <w:lang w:eastAsia="zh-CN"/>
        </w:rPr>
        <w:t>年</w:t>
      </w:r>
      <w:r w:rsidR="00AF1E7D" w:rsidRPr="00AF1E7D">
        <w:rPr>
          <w:rFonts w:ascii="方正小标宋简体" w:eastAsia="方正小标宋简体" w:hAnsi="方正小标宋简体" w:cs="微软雅黑" w:hint="eastAsia"/>
          <w:spacing w:val="-1"/>
          <w:sz w:val="44"/>
          <w:szCs w:val="44"/>
          <w:lang w:eastAsia="zh-CN"/>
        </w:rPr>
        <w:t>大型</w:t>
      </w:r>
      <w:r w:rsidRPr="00AF1E7D">
        <w:rPr>
          <w:rFonts w:ascii="方正小标宋简体" w:eastAsia="方正小标宋简体" w:hAnsi="方正小标宋简体" w:cs="微软雅黑"/>
          <w:spacing w:val="-1"/>
          <w:sz w:val="44"/>
          <w:szCs w:val="44"/>
          <w:lang w:eastAsia="zh-CN"/>
        </w:rPr>
        <w:t>仪器</w:t>
      </w:r>
      <w:r w:rsidR="00AF1E7D" w:rsidRPr="00AF1E7D">
        <w:rPr>
          <w:rFonts w:ascii="方正小标宋简体" w:eastAsia="方正小标宋简体" w:hAnsi="方正小标宋简体" w:cs="微软雅黑" w:hint="eastAsia"/>
          <w:spacing w:val="-1"/>
          <w:sz w:val="44"/>
          <w:szCs w:val="44"/>
          <w:lang w:eastAsia="zh-CN"/>
        </w:rPr>
        <w:t>设备</w:t>
      </w:r>
      <w:r w:rsidRPr="00AF1E7D">
        <w:rPr>
          <w:rFonts w:ascii="方正小标宋简体" w:eastAsia="方正小标宋简体" w:hAnsi="方正小标宋简体" w:cs="微软雅黑"/>
          <w:spacing w:val="-1"/>
          <w:sz w:val="44"/>
          <w:szCs w:val="44"/>
          <w:lang w:eastAsia="zh-CN"/>
        </w:rPr>
        <w:t>开放共享年度总结</w:t>
      </w:r>
    </w:p>
    <w:p w:rsidR="00B622FB" w:rsidRDefault="00B622FB">
      <w:pPr>
        <w:spacing w:line="288" w:lineRule="auto"/>
        <w:rPr>
          <w:lang w:eastAsia="zh-CN"/>
        </w:rPr>
      </w:pPr>
    </w:p>
    <w:p w:rsidR="00B622FB" w:rsidRPr="00AF1E7D" w:rsidRDefault="00AF1E7D">
      <w:pPr>
        <w:spacing w:before="120" w:line="201" w:lineRule="auto"/>
        <w:ind w:left="234"/>
        <w:rPr>
          <w:rFonts w:ascii="楷体" w:eastAsia="楷体" w:hAnsi="楷体" w:cs="微软雅黑"/>
          <w:sz w:val="28"/>
          <w:szCs w:val="28"/>
          <w:lang w:eastAsia="zh-CN"/>
        </w:rPr>
      </w:pPr>
      <w:r w:rsidRPr="00AF1E7D">
        <w:rPr>
          <w:rFonts w:ascii="楷体" w:eastAsia="楷体" w:hAnsi="楷体" w:cs="微软雅黑" w:hint="eastAsia"/>
          <w:spacing w:val="-3"/>
          <w:sz w:val="28"/>
          <w:szCs w:val="28"/>
          <w:lang w:eastAsia="zh-CN"/>
        </w:rPr>
        <w:t>单位</w:t>
      </w:r>
      <w:r w:rsidR="00813865" w:rsidRPr="00AF1E7D">
        <w:rPr>
          <w:rFonts w:ascii="楷体" w:eastAsia="楷体" w:hAnsi="楷体" w:cs="微软雅黑"/>
          <w:spacing w:val="-3"/>
          <w:sz w:val="28"/>
          <w:szCs w:val="28"/>
          <w:lang w:eastAsia="zh-CN"/>
        </w:rPr>
        <w:t>名称</w:t>
      </w:r>
      <w:r w:rsidR="00813865" w:rsidRPr="00AF1E7D">
        <w:rPr>
          <w:rFonts w:ascii="楷体" w:eastAsia="楷体" w:hAnsi="楷体" w:cs="微软雅黑" w:hint="eastAsia"/>
          <w:spacing w:val="-3"/>
          <w:sz w:val="28"/>
          <w:szCs w:val="28"/>
          <w:lang w:eastAsia="zh-CN"/>
        </w:rPr>
        <w:t>（</w:t>
      </w:r>
      <w:r w:rsidR="00813865" w:rsidRPr="00AF1E7D">
        <w:rPr>
          <w:rFonts w:ascii="楷体" w:eastAsia="楷体" w:hAnsi="楷体" w:cs="微软雅黑"/>
          <w:spacing w:val="-3"/>
          <w:sz w:val="28"/>
          <w:szCs w:val="28"/>
          <w:lang w:eastAsia="zh-CN"/>
        </w:rPr>
        <w:t>盖章</w:t>
      </w:r>
      <w:r w:rsidR="00813865" w:rsidRPr="00AF1E7D">
        <w:rPr>
          <w:rFonts w:ascii="楷体" w:eastAsia="楷体" w:hAnsi="楷体" w:cs="微软雅黑" w:hint="eastAsia"/>
          <w:spacing w:val="-3"/>
          <w:sz w:val="28"/>
          <w:szCs w:val="28"/>
          <w:lang w:eastAsia="zh-CN"/>
        </w:rPr>
        <w:t>）</w:t>
      </w:r>
      <w:r w:rsidR="00813865" w:rsidRPr="00AF1E7D">
        <w:rPr>
          <w:rFonts w:ascii="楷体" w:eastAsia="楷体" w:hAnsi="楷体" w:cs="微软雅黑"/>
          <w:sz w:val="28"/>
          <w:szCs w:val="28"/>
          <w:lang w:eastAsia="zh-CN"/>
        </w:rPr>
        <w:t>：</w:t>
      </w:r>
    </w:p>
    <w:p w:rsidR="00B622FB" w:rsidRDefault="00B622FB">
      <w:pPr>
        <w:spacing w:line="147" w:lineRule="exact"/>
        <w:rPr>
          <w:lang w:eastAsia="zh-CN"/>
        </w:rPr>
      </w:pPr>
    </w:p>
    <w:tbl>
      <w:tblPr>
        <w:tblStyle w:val="TableNormal"/>
        <w:tblW w:w="907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B622FB" w:rsidTr="00A5308D">
        <w:trPr>
          <w:trHeight w:val="1275"/>
        </w:trPr>
        <w:tc>
          <w:tcPr>
            <w:tcW w:w="9073" w:type="dxa"/>
          </w:tcPr>
          <w:p w:rsidR="00B622FB" w:rsidRDefault="00813865" w:rsidP="00A5308D">
            <w:pPr>
              <w:pStyle w:val="TableText"/>
              <w:spacing w:beforeLines="50" w:before="120" w:line="340" w:lineRule="exact"/>
              <w:ind w:left="11" w:firstLine="28"/>
              <w:jc w:val="both"/>
              <w:rPr>
                <w:lang w:eastAsia="zh-CN"/>
              </w:rPr>
            </w:pP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1.</w:t>
            </w:r>
            <w:r w:rsidRPr="00AF1E7D">
              <w:rPr>
                <w:rFonts w:ascii="黑体" w:eastAsia="黑体" w:hAnsi="黑体" w:cs="黑体"/>
                <w:spacing w:val="-5"/>
                <w:lang w:eastAsia="zh-CN"/>
              </w:rPr>
              <w:t>管理体系与制度建设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（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主要指建立由分管领导牵头，职能部门负责，多部</w:t>
            </w:r>
            <w:r w:rsidRPr="00AF1E7D">
              <w:rPr>
                <w:rFonts w:ascii="楷体" w:eastAsia="楷体" w:hAnsi="楷体"/>
                <w:spacing w:val="-1"/>
                <w:lang w:eastAsia="zh-CN"/>
              </w:rPr>
              <w:t>门参与的仪器开放共享机制与制度建设情况，</w:t>
            </w:r>
            <w:r w:rsidR="00A5308D">
              <w:rPr>
                <w:rFonts w:ascii="楷体" w:eastAsia="楷体" w:hAnsi="楷体"/>
                <w:spacing w:val="-2"/>
                <w:lang w:eastAsia="zh-CN"/>
              </w:rPr>
              <w:t>包含仪器集约化管理、在线服务平台、开放共享服务、考核奖惩等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。</w:t>
            </w:r>
            <w:r w:rsidRPr="00AF1E7D">
              <w:rPr>
                <w:rFonts w:ascii="楷体" w:eastAsia="楷体" w:hAnsi="楷体" w:cs="Times New Roman"/>
                <w:spacing w:val="-5"/>
                <w:lang w:eastAsia="zh-CN"/>
              </w:rPr>
              <w:t>500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字内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）</w:t>
            </w:r>
          </w:p>
        </w:tc>
      </w:tr>
      <w:tr w:rsidR="00B622FB" w:rsidTr="00A5308D">
        <w:trPr>
          <w:trHeight w:val="2257"/>
        </w:trPr>
        <w:tc>
          <w:tcPr>
            <w:tcW w:w="9073" w:type="dxa"/>
          </w:tcPr>
          <w:p w:rsidR="00B622FB" w:rsidRDefault="00B622FB" w:rsidP="00A5308D">
            <w:pPr>
              <w:jc w:val="both"/>
              <w:rPr>
                <w:lang w:eastAsia="zh-CN"/>
              </w:rPr>
            </w:pPr>
          </w:p>
        </w:tc>
      </w:tr>
      <w:tr w:rsidR="00B622FB" w:rsidTr="00A5308D">
        <w:trPr>
          <w:trHeight w:val="756"/>
        </w:trPr>
        <w:tc>
          <w:tcPr>
            <w:tcW w:w="9073" w:type="dxa"/>
          </w:tcPr>
          <w:p w:rsidR="00B622FB" w:rsidRDefault="00813865" w:rsidP="00A5308D">
            <w:pPr>
              <w:pStyle w:val="TableText"/>
              <w:spacing w:line="340" w:lineRule="exact"/>
              <w:ind w:left="11"/>
              <w:jc w:val="both"/>
              <w:rPr>
                <w:lang w:eastAsia="zh-CN"/>
              </w:rPr>
            </w:pP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2.</w:t>
            </w: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经费投入与使用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（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主要指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2024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年度仪器运行维护保障经费投入，仪器开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放</w:t>
            </w:r>
            <w:r w:rsidR="00A5308D">
              <w:rPr>
                <w:rFonts w:ascii="楷体" w:eastAsia="楷体" w:hAnsi="楷体"/>
                <w:spacing w:val="-5"/>
                <w:lang w:eastAsia="zh-CN"/>
              </w:rPr>
              <w:t>共享收费与开放共享服务收入使用情况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。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500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字内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）</w:t>
            </w:r>
          </w:p>
        </w:tc>
      </w:tr>
      <w:tr w:rsidR="00B622FB" w:rsidTr="00A5308D">
        <w:trPr>
          <w:trHeight w:val="2627"/>
        </w:trPr>
        <w:tc>
          <w:tcPr>
            <w:tcW w:w="9073" w:type="dxa"/>
          </w:tcPr>
          <w:p w:rsidR="00B622FB" w:rsidRDefault="00B622FB" w:rsidP="00A5308D">
            <w:pPr>
              <w:jc w:val="both"/>
              <w:rPr>
                <w:lang w:eastAsia="zh-CN"/>
              </w:rPr>
            </w:pPr>
          </w:p>
        </w:tc>
      </w:tr>
      <w:tr w:rsidR="00B622FB" w:rsidTr="00A5308D">
        <w:trPr>
          <w:trHeight w:val="760"/>
        </w:trPr>
        <w:tc>
          <w:tcPr>
            <w:tcW w:w="9073" w:type="dxa"/>
          </w:tcPr>
          <w:p w:rsidR="00B622FB" w:rsidRDefault="00813865" w:rsidP="00A5308D">
            <w:pPr>
              <w:pStyle w:val="TableText"/>
              <w:spacing w:line="340" w:lineRule="exact"/>
              <w:ind w:left="6" w:firstLine="6"/>
              <w:jc w:val="both"/>
              <w:rPr>
                <w:lang w:eastAsia="zh-CN"/>
              </w:rPr>
            </w:pP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3.</w:t>
            </w: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人才技术队伍建设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（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主要指实验技术岗位设置，实验技术课题研究，实验</w:t>
            </w:r>
            <w:r w:rsidR="00A5308D">
              <w:rPr>
                <w:rFonts w:ascii="楷体" w:eastAsia="楷体" w:hAnsi="楷体"/>
                <w:spacing w:val="-5"/>
                <w:lang w:eastAsia="zh-CN"/>
              </w:rPr>
              <w:t>技术人员培训、职务职称与考核激励情况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。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500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字内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）</w:t>
            </w:r>
          </w:p>
        </w:tc>
      </w:tr>
      <w:tr w:rsidR="00B622FB" w:rsidTr="00A5308D">
        <w:trPr>
          <w:trHeight w:val="2491"/>
        </w:trPr>
        <w:tc>
          <w:tcPr>
            <w:tcW w:w="9073" w:type="dxa"/>
          </w:tcPr>
          <w:p w:rsidR="00B622FB" w:rsidRDefault="00B622FB" w:rsidP="00A5308D">
            <w:pPr>
              <w:jc w:val="both"/>
              <w:rPr>
                <w:lang w:eastAsia="zh-CN"/>
              </w:rPr>
            </w:pPr>
          </w:p>
        </w:tc>
      </w:tr>
      <w:tr w:rsidR="00B622FB" w:rsidTr="00A5308D">
        <w:trPr>
          <w:trHeight w:val="1501"/>
        </w:trPr>
        <w:tc>
          <w:tcPr>
            <w:tcW w:w="9073" w:type="dxa"/>
          </w:tcPr>
          <w:p w:rsidR="00B622FB" w:rsidRDefault="00813865" w:rsidP="00A5308D">
            <w:pPr>
              <w:pStyle w:val="TableText"/>
              <w:spacing w:line="340" w:lineRule="exact"/>
              <w:ind w:left="22" w:hanging="11"/>
              <w:jc w:val="both"/>
              <w:rPr>
                <w:lang w:eastAsia="zh-CN"/>
              </w:rPr>
            </w:pP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4.</w:t>
            </w: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运行使用成效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（</w:t>
            </w:r>
            <w:r w:rsidRPr="004B188E">
              <w:rPr>
                <w:rFonts w:ascii="楷体" w:eastAsia="楷体" w:hAnsi="楷体"/>
                <w:b/>
                <w:spacing w:val="-5"/>
                <w:lang w:eastAsia="zh-CN"/>
              </w:rPr>
              <w:t>侧重科研设施与仪器支撑科研情况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。主要指通过开放共享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支撑</w:t>
            </w:r>
            <w:r w:rsidR="00A5308D">
              <w:rPr>
                <w:rFonts w:ascii="楷体" w:eastAsia="楷体" w:hAnsi="楷体" w:hint="eastAsia"/>
                <w:spacing w:val="-5"/>
                <w:lang w:eastAsia="zh-CN"/>
              </w:rPr>
              <w:t>本</w:t>
            </w:r>
            <w:r w:rsidR="00A5308D">
              <w:rPr>
                <w:rFonts w:ascii="楷体" w:eastAsia="楷体" w:hAnsi="楷体"/>
                <w:spacing w:val="-5"/>
                <w:lang w:eastAsia="zh-CN"/>
              </w:rPr>
              <w:t>单位的重大科研任务及研究成果产出情况，需体现仪器发挥的作用</w:t>
            </w:r>
            <w:r w:rsidR="00A5308D">
              <w:rPr>
                <w:rFonts w:ascii="楷体" w:eastAsia="楷体" w:hAnsi="楷体" w:hint="eastAsia"/>
                <w:spacing w:val="-5"/>
                <w:lang w:eastAsia="zh-CN"/>
              </w:rPr>
              <w:t>。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列举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2-3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个典型案例，具体说明取得成果情况。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每个案例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500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字以内，共</w:t>
            </w:r>
            <w:r w:rsidR="00AF1E7D">
              <w:rPr>
                <w:rFonts w:ascii="楷体" w:eastAsia="楷体" w:hAnsi="楷体" w:hint="eastAsia"/>
                <w:spacing w:val="-5"/>
                <w:lang w:eastAsia="zh-CN"/>
              </w:rPr>
              <w:t>1</w:t>
            </w:r>
            <w:r w:rsidR="00AF1E7D">
              <w:rPr>
                <w:rFonts w:ascii="楷体" w:eastAsia="楷体" w:hAnsi="楷体"/>
                <w:spacing w:val="-5"/>
                <w:lang w:eastAsia="zh-CN"/>
              </w:rPr>
              <w:t>500</w:t>
            </w:r>
            <w:r w:rsidR="00AF1E7D">
              <w:rPr>
                <w:rFonts w:ascii="楷体" w:eastAsia="楷体" w:hAnsi="楷体" w:hint="eastAsia"/>
                <w:spacing w:val="-5"/>
                <w:lang w:eastAsia="zh-CN"/>
              </w:rPr>
              <w:t>字内）</w:t>
            </w:r>
          </w:p>
        </w:tc>
      </w:tr>
      <w:tr w:rsidR="00B622FB" w:rsidTr="002B10AC">
        <w:trPr>
          <w:trHeight w:val="2402"/>
        </w:trPr>
        <w:tc>
          <w:tcPr>
            <w:tcW w:w="9073" w:type="dxa"/>
          </w:tcPr>
          <w:p w:rsidR="00B622FB" w:rsidRDefault="00B622FB" w:rsidP="00A5308D">
            <w:pPr>
              <w:jc w:val="both"/>
            </w:pPr>
          </w:p>
        </w:tc>
      </w:tr>
      <w:tr w:rsidR="00B622FB" w:rsidTr="00A5308D">
        <w:trPr>
          <w:trHeight w:val="1455"/>
        </w:trPr>
        <w:tc>
          <w:tcPr>
            <w:tcW w:w="9073" w:type="dxa"/>
          </w:tcPr>
          <w:p w:rsidR="00B622FB" w:rsidRDefault="00813865" w:rsidP="00A5308D">
            <w:pPr>
              <w:pStyle w:val="TableText"/>
              <w:spacing w:line="340" w:lineRule="exact"/>
              <w:ind w:left="17"/>
              <w:jc w:val="both"/>
              <w:rPr>
                <w:lang w:eastAsia="zh-CN"/>
              </w:rPr>
            </w:pP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5.</w:t>
            </w: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对外共享服务成效</w:t>
            </w:r>
            <w:r w:rsidR="00A5308D">
              <w:rPr>
                <w:rFonts w:ascii="黑体" w:eastAsia="黑体" w:hAnsi="黑体" w:cs="Times New Roman" w:hint="eastAsia"/>
                <w:spacing w:val="-5"/>
                <w:lang w:eastAsia="zh-CN"/>
              </w:rPr>
              <w:t xml:space="preserve"> 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（</w:t>
            </w:r>
            <w:r w:rsidRPr="004B188E">
              <w:rPr>
                <w:rFonts w:ascii="楷体" w:eastAsia="楷体" w:hAnsi="楷体"/>
                <w:b/>
                <w:spacing w:val="-5"/>
                <w:lang w:eastAsia="zh-CN"/>
              </w:rPr>
              <w:t>侧重科研设施与仪器支撑产业与服务企</w:t>
            </w:r>
            <w:r w:rsidRPr="004B188E">
              <w:rPr>
                <w:rFonts w:ascii="楷体" w:eastAsia="楷体" w:hAnsi="楷体"/>
                <w:b/>
                <w:spacing w:val="-5"/>
                <w:lang w:eastAsia="zh-CN"/>
              </w:rPr>
              <w:t>业情况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。主要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指通过对外开放共享服务其他单位科研任务，支撑产业与企业创新发展情况，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重点说明依托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“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江苏省科技创新券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”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开展共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享服务情况，需体现仪器发挥的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作用</w:t>
            </w:r>
            <w:r w:rsidR="00A5308D">
              <w:rPr>
                <w:rFonts w:ascii="楷体" w:eastAsia="楷体" w:hAnsi="楷体" w:hint="eastAsia"/>
                <w:spacing w:val="-5"/>
                <w:lang w:eastAsia="zh-CN"/>
              </w:rPr>
              <w:t>。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列举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2-3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个代表性案例，每个案例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500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字以内，共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150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字内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）</w:t>
            </w:r>
          </w:p>
        </w:tc>
      </w:tr>
      <w:tr w:rsidR="00B622FB" w:rsidTr="002B10AC">
        <w:trPr>
          <w:trHeight w:val="2797"/>
        </w:trPr>
        <w:tc>
          <w:tcPr>
            <w:tcW w:w="9073" w:type="dxa"/>
          </w:tcPr>
          <w:p w:rsidR="00B622FB" w:rsidRPr="00A5308D" w:rsidRDefault="00B622FB" w:rsidP="00A5308D">
            <w:pPr>
              <w:jc w:val="both"/>
              <w:rPr>
                <w:lang w:eastAsia="zh-CN"/>
              </w:rPr>
            </w:pPr>
          </w:p>
        </w:tc>
      </w:tr>
      <w:tr w:rsidR="00B622FB" w:rsidTr="00A5308D">
        <w:trPr>
          <w:trHeight w:val="1453"/>
        </w:trPr>
        <w:tc>
          <w:tcPr>
            <w:tcW w:w="9073" w:type="dxa"/>
          </w:tcPr>
          <w:p w:rsidR="00B622FB" w:rsidRDefault="00813865" w:rsidP="00A5308D">
            <w:pPr>
              <w:pStyle w:val="TableText"/>
              <w:spacing w:line="340" w:lineRule="exact"/>
              <w:ind w:left="11" w:firstLine="6"/>
              <w:jc w:val="both"/>
              <w:rPr>
                <w:lang w:eastAsia="zh-CN"/>
              </w:rPr>
            </w:pP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6.</w:t>
            </w: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管理创新成效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（</w:t>
            </w:r>
            <w:r w:rsidRPr="004B188E">
              <w:rPr>
                <w:rFonts w:ascii="楷体" w:eastAsia="楷体" w:hAnsi="楷体"/>
                <w:b/>
                <w:spacing w:val="-5"/>
                <w:lang w:eastAsia="zh-CN"/>
              </w:rPr>
              <w:t>侧重管理单位推动科研设施</w:t>
            </w:r>
            <w:r w:rsidRPr="004B188E">
              <w:rPr>
                <w:rFonts w:ascii="楷体" w:eastAsia="楷体" w:hAnsi="楷体"/>
                <w:b/>
                <w:spacing w:val="-5"/>
                <w:lang w:eastAsia="zh-CN"/>
              </w:rPr>
              <w:t>与仪器开放共享的模式、方法</w:t>
            </w:r>
            <w:r w:rsidRPr="004B188E">
              <w:rPr>
                <w:rFonts w:ascii="楷体" w:eastAsia="楷体" w:hAnsi="楷体"/>
                <w:b/>
                <w:spacing w:val="-5"/>
                <w:lang w:eastAsia="zh-CN"/>
              </w:rPr>
              <w:t>创新</w:t>
            </w:r>
            <w:r w:rsidRPr="004B188E">
              <w:rPr>
                <w:rFonts w:ascii="楷体" w:eastAsia="楷体" w:hAnsi="楷体"/>
                <w:b/>
                <w:spacing w:val="-5"/>
                <w:lang w:eastAsia="zh-CN"/>
              </w:rPr>
              <w:t>。</w:t>
            </w:r>
            <w:r w:rsidR="00A5308D">
              <w:rPr>
                <w:rFonts w:ascii="楷体" w:eastAsia="楷体" w:hAnsi="楷体"/>
                <w:spacing w:val="-5"/>
                <w:lang w:eastAsia="zh-CN"/>
              </w:rPr>
              <w:t>主要指</w:t>
            </w:r>
            <w:r w:rsidR="00A5308D">
              <w:rPr>
                <w:rFonts w:ascii="楷体" w:eastAsia="楷体" w:hAnsi="楷体" w:hint="eastAsia"/>
                <w:spacing w:val="-5"/>
                <w:lang w:eastAsia="zh-CN"/>
              </w:rPr>
              <w:t>各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单位在平台建设、信息采集、集约化管理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、查重评议、与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省创新券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联动、人员激励等方面的典型做法和成效。主要列举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2-3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个代表性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案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例，每个案例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500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字以内，共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1500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字内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）</w:t>
            </w:r>
          </w:p>
        </w:tc>
      </w:tr>
      <w:tr w:rsidR="00B622FB" w:rsidTr="002B10AC">
        <w:trPr>
          <w:trHeight w:val="2210"/>
        </w:trPr>
        <w:tc>
          <w:tcPr>
            <w:tcW w:w="9073" w:type="dxa"/>
          </w:tcPr>
          <w:p w:rsidR="00B622FB" w:rsidRDefault="00B622FB" w:rsidP="00A5308D">
            <w:pPr>
              <w:jc w:val="both"/>
              <w:rPr>
                <w:lang w:eastAsia="zh-CN"/>
              </w:rPr>
            </w:pPr>
          </w:p>
        </w:tc>
      </w:tr>
      <w:tr w:rsidR="00B622FB" w:rsidTr="00A5308D">
        <w:trPr>
          <w:trHeight w:val="1248"/>
        </w:trPr>
        <w:tc>
          <w:tcPr>
            <w:tcW w:w="9073" w:type="dxa"/>
          </w:tcPr>
          <w:p w:rsidR="00B622FB" w:rsidRDefault="00813865" w:rsidP="00A5308D">
            <w:pPr>
              <w:pStyle w:val="TableText"/>
              <w:spacing w:line="340" w:lineRule="exact"/>
              <w:ind w:left="11" w:firstLine="6"/>
              <w:jc w:val="both"/>
              <w:rPr>
                <w:lang w:eastAsia="zh-CN"/>
              </w:rPr>
            </w:pP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7.</w:t>
            </w:r>
            <w:r w:rsidRPr="00AF1E7D">
              <w:rPr>
                <w:rFonts w:ascii="黑体" w:eastAsia="黑体" w:hAnsi="黑体" w:cs="Times New Roman"/>
                <w:spacing w:val="-5"/>
                <w:lang w:eastAsia="zh-CN"/>
              </w:rPr>
              <w:t>诚信与保障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（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主要说明是否发生违反科研伦理、学术道德，以及弄虚作假、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骗取财政性资金等失信行为，或安全生产、信息安全及涉密安全等</w:t>
            </w:r>
            <w:r w:rsidRPr="00AF1E7D">
              <w:rPr>
                <w:rFonts w:ascii="楷体" w:eastAsia="楷体" w:hAnsi="楷体"/>
                <w:spacing w:val="-5"/>
                <w:lang w:eastAsia="zh-CN"/>
              </w:rPr>
              <w:t>事故。</w:t>
            </w:r>
            <w:r w:rsidRPr="00AF1E7D">
              <w:rPr>
                <w:rFonts w:ascii="楷体" w:eastAsia="楷体" w:hAnsi="楷体" w:hint="eastAsia"/>
                <w:spacing w:val="-5"/>
                <w:lang w:eastAsia="zh-CN"/>
              </w:rPr>
              <w:t>）</w:t>
            </w:r>
          </w:p>
        </w:tc>
      </w:tr>
      <w:tr w:rsidR="00B622FB" w:rsidTr="00A5308D">
        <w:trPr>
          <w:trHeight w:val="1360"/>
        </w:trPr>
        <w:tc>
          <w:tcPr>
            <w:tcW w:w="9073" w:type="dxa"/>
          </w:tcPr>
          <w:p w:rsidR="00B622FB" w:rsidRDefault="00B622FB"/>
        </w:tc>
      </w:tr>
    </w:tbl>
    <w:p w:rsidR="00B622FB" w:rsidRDefault="00B622FB">
      <w:bookmarkStart w:id="0" w:name="_GoBack"/>
      <w:bookmarkEnd w:id="0"/>
    </w:p>
    <w:sectPr w:rsidR="00B622FB" w:rsidSect="00A5308D">
      <w:footerReference w:type="default" r:id="rId7"/>
      <w:pgSz w:w="11906" w:h="16839"/>
      <w:pgMar w:top="1429" w:right="1418" w:bottom="1797" w:left="1418" w:header="0" w:footer="15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865" w:rsidRDefault="00813865">
      <w:r>
        <w:separator/>
      </w:r>
    </w:p>
  </w:endnote>
  <w:endnote w:type="continuationSeparator" w:id="0">
    <w:p w:rsidR="00813865" w:rsidRDefault="0081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0165099"/>
      <w:docPartObj>
        <w:docPartGallery w:val="Page Numbers (Bottom of Page)"/>
        <w:docPartUnique/>
      </w:docPartObj>
    </w:sdtPr>
    <w:sdtContent>
      <w:p w:rsidR="00AF1E7D" w:rsidRDefault="00AF1E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0AC" w:rsidRPr="002B10AC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B622FB" w:rsidRDefault="00B622FB">
    <w:pPr>
      <w:spacing w:line="174" w:lineRule="auto"/>
      <w:ind w:left="526"/>
      <w:rPr>
        <w:rFonts w:ascii="仿宋" w:eastAsia="仿宋" w:hAnsi="仿宋" w:cs="仿宋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865" w:rsidRDefault="00813865">
      <w:r>
        <w:separator/>
      </w:r>
    </w:p>
  </w:footnote>
  <w:footnote w:type="continuationSeparator" w:id="0">
    <w:p w:rsidR="00813865" w:rsidRDefault="008138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B622FB"/>
    <w:rsid w:val="002B10AC"/>
    <w:rsid w:val="004B188E"/>
    <w:rsid w:val="00813865"/>
    <w:rsid w:val="00A5308D"/>
    <w:rsid w:val="00AF1E7D"/>
    <w:rsid w:val="00B622FB"/>
    <w:rsid w:val="034675D0"/>
    <w:rsid w:val="05CB0A83"/>
    <w:rsid w:val="110034B4"/>
    <w:rsid w:val="187D53EA"/>
    <w:rsid w:val="1B0B3181"/>
    <w:rsid w:val="1BF96CAF"/>
    <w:rsid w:val="1D84721B"/>
    <w:rsid w:val="1F38092F"/>
    <w:rsid w:val="1F843502"/>
    <w:rsid w:val="21A734D8"/>
    <w:rsid w:val="2A6C52BE"/>
    <w:rsid w:val="2B6C37C8"/>
    <w:rsid w:val="2C9E49D9"/>
    <w:rsid w:val="3CDB69FF"/>
    <w:rsid w:val="3E614CE2"/>
    <w:rsid w:val="430420E0"/>
    <w:rsid w:val="43071864"/>
    <w:rsid w:val="44782D86"/>
    <w:rsid w:val="44DC23F2"/>
    <w:rsid w:val="47C50090"/>
    <w:rsid w:val="539A4AC7"/>
    <w:rsid w:val="58070251"/>
    <w:rsid w:val="5C806824"/>
    <w:rsid w:val="619F774C"/>
    <w:rsid w:val="63690012"/>
    <w:rsid w:val="6C021003"/>
    <w:rsid w:val="7BD6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E46B6"/>
  <w15:docId w15:val="{64C9F2A2-C7BF-40CD-ACD3-9739E8C6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微软雅黑" w:eastAsia="微软雅黑" w:hAnsi="微软雅黑" w:cs="微软雅黑"/>
      <w:sz w:val="28"/>
      <w:szCs w:val="28"/>
    </w:rPr>
  </w:style>
  <w:style w:type="paragraph" w:styleId="a3">
    <w:name w:val="header"/>
    <w:basedOn w:val="a"/>
    <w:link w:val="a4"/>
    <w:rsid w:val="00AF1E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F1E7D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rsid w:val="00AF1E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1E7D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89D83-2F45-4750-915A-BA6F0622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财政厅合发文模板</dc:title>
  <dc:creator>xie</dc:creator>
  <cp:lastModifiedBy>张延香</cp:lastModifiedBy>
  <cp:revision>4</cp:revision>
  <dcterms:created xsi:type="dcterms:W3CDTF">2025-05-21T00:29:00Z</dcterms:created>
  <dcterms:modified xsi:type="dcterms:W3CDTF">2025-05-21T01:11:00Z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2025-05-21T08:30:05Z</vt:filetime>
  </property>
  <property fmtid="{D5CDD505-2E9C-101B-9397-08002B2CF9AE}" pid="4" name="KSOTemplateDocerSaveRecord">
    <vt:lpwstr>eyJoZGlkIjoiN2I3MjAxMGFhZmQ4Mjc3MWUzODFmNDAwZGEwMDcxYmYiLCJ1c2VySWQiOiIyNzk0NTQyOTQifQ==</vt:lpwstr>
  </property>
  <property fmtid="{D5CDD505-2E9C-101B-9397-08002B2CF9AE}" pid="5" name="KSOProductBuildVer">
    <vt:lpwstr>2052-12.1.0.20784</vt:lpwstr>
  </property>
  <property fmtid="{D5CDD505-2E9C-101B-9397-08002B2CF9AE}" pid="6" name="ICV">
    <vt:lpwstr>124834E8366645369893652CCF158B2A_12</vt:lpwstr>
  </property>
</Properties>
</file>